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18EC" w:rsidRPr="00A7460A" w:rsidRDefault="007718EC" w:rsidP="00A7460A">
      <w:pPr>
        <w:jc w:val="center"/>
        <w:rPr>
          <w:rFonts w:ascii="Times New Roman" w:hAnsi="Times New Roman"/>
          <w:b/>
          <w:sz w:val="28"/>
        </w:rPr>
      </w:pPr>
      <w:r w:rsidRPr="002E1AF7">
        <w:rPr>
          <w:b/>
          <w:sz w:val="28"/>
        </w:rPr>
        <w:t xml:space="preserve">  </w:t>
      </w:r>
      <w:r w:rsidRPr="003641F9">
        <w:rPr>
          <w:rFonts w:ascii="Times New Roman" w:hAnsi="Times New Roman"/>
          <w:b/>
          <w:sz w:val="44"/>
          <w:szCs w:val="44"/>
        </w:rPr>
        <w:t xml:space="preserve">ВЫ МОЖЕТЕ </w:t>
      </w:r>
      <w:r w:rsidRPr="003641F9">
        <w:rPr>
          <w:rFonts w:ascii="Times New Roman" w:hAnsi="Times New Roman"/>
          <w:b/>
          <w:color w:val="FF0000"/>
          <w:sz w:val="44"/>
          <w:szCs w:val="44"/>
        </w:rPr>
        <w:t xml:space="preserve">ОСТАНОВИТЬ </w:t>
      </w:r>
      <w:r w:rsidRPr="003641F9">
        <w:rPr>
          <w:rFonts w:ascii="Times New Roman" w:hAnsi="Times New Roman"/>
          <w:b/>
          <w:sz w:val="44"/>
          <w:szCs w:val="44"/>
        </w:rPr>
        <w:t>КОРРУПЦИЮ</w:t>
      </w:r>
    </w:p>
    <w:p w:rsidR="007718EC" w:rsidRPr="005B6297" w:rsidRDefault="007718EC" w:rsidP="009740F9">
      <w:pPr>
        <w:jc w:val="center"/>
        <w:rPr>
          <w:rFonts w:ascii="Times New Roman" w:hAnsi="Times New Roman"/>
          <w:noProof/>
          <w:sz w:val="28"/>
          <w:szCs w:val="24"/>
        </w:rPr>
      </w:pPr>
      <w:r w:rsidRPr="00717BA8">
        <w:rPr>
          <w:rFonts w:ascii="Times New Roman" w:hAnsi="Times New Roman"/>
          <w:noProof/>
          <w:sz w:val="28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92pt;height:128.25pt">
            <v:imagedata r:id="rId5" o:title=""/>
          </v:shape>
        </w:pict>
      </w:r>
    </w:p>
    <w:p w:rsidR="007718EC" w:rsidRDefault="007718EC" w:rsidP="00373B10">
      <w:pPr>
        <w:spacing w:after="0" w:line="240" w:lineRule="auto"/>
        <w:rPr>
          <w:rFonts w:ascii="Times New Roman" w:hAnsi="Times New Roman"/>
          <w:color w:val="FF0000"/>
          <w:sz w:val="24"/>
          <w:szCs w:val="24"/>
        </w:rPr>
      </w:pPr>
      <w:r w:rsidRPr="002E1AF7">
        <w:rPr>
          <w:rFonts w:ascii="Times New Roman" w:hAnsi="Times New Roman"/>
          <w:sz w:val="24"/>
          <w:szCs w:val="24"/>
        </w:rPr>
        <w:t>О ФАКТАХ КОР</w:t>
      </w:r>
      <w:r>
        <w:rPr>
          <w:rFonts w:ascii="Times New Roman" w:hAnsi="Times New Roman"/>
          <w:sz w:val="24"/>
          <w:szCs w:val="24"/>
        </w:rPr>
        <w:t>Р</w:t>
      </w:r>
      <w:r w:rsidRPr="002E1AF7">
        <w:rPr>
          <w:rFonts w:ascii="Times New Roman" w:hAnsi="Times New Roman"/>
          <w:sz w:val="24"/>
          <w:szCs w:val="24"/>
        </w:rPr>
        <w:t xml:space="preserve">УПЦИИ СООБЩАЙТЕ ПО </w:t>
      </w:r>
      <w:r w:rsidRPr="002E1AF7">
        <w:rPr>
          <w:rFonts w:ascii="Times New Roman" w:hAnsi="Times New Roman"/>
          <w:color w:val="FF0000"/>
          <w:sz w:val="24"/>
          <w:szCs w:val="24"/>
        </w:rPr>
        <w:t>ТЕЛЕФОНУ ДОВЕРИЯ</w:t>
      </w:r>
    </w:p>
    <w:p w:rsidR="007718EC" w:rsidRPr="002E1AF7" w:rsidRDefault="007718EC" w:rsidP="00373B10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FF0000"/>
          <w:sz w:val="24"/>
          <w:szCs w:val="24"/>
        </w:rPr>
        <w:t xml:space="preserve"> СУ СК России по Костромской области</w:t>
      </w:r>
    </w:p>
    <w:p w:rsidR="007718EC" w:rsidRDefault="007718EC" w:rsidP="005B024C">
      <w:pPr>
        <w:spacing w:after="0" w:line="240" w:lineRule="auto"/>
        <w:rPr>
          <w:sz w:val="24"/>
          <w:szCs w:val="24"/>
        </w:rPr>
      </w:pPr>
    </w:p>
    <w:p w:rsidR="007718EC" w:rsidRPr="006B1D2F" w:rsidRDefault="007718EC" w:rsidP="006B1D2F">
      <w:pPr>
        <w:rPr>
          <w:sz w:val="28"/>
          <w:u w:val="single"/>
        </w:rPr>
      </w:pPr>
      <w:r w:rsidRPr="002E1AF7">
        <w:rPr>
          <w:sz w:val="24"/>
          <w:szCs w:val="24"/>
        </w:rPr>
        <w:t>Тел</w:t>
      </w:r>
      <w:r w:rsidRPr="006B1D2F">
        <w:rPr>
          <w:sz w:val="28"/>
        </w:rPr>
        <w:t xml:space="preserve">: </w:t>
      </w:r>
      <w:r>
        <w:rPr>
          <w:sz w:val="28"/>
          <w:u w:val="single"/>
        </w:rPr>
        <w:t>8(4942) 42-69-72</w:t>
      </w:r>
      <w:r>
        <w:rPr>
          <w:sz w:val="28"/>
          <w:u w:val="single"/>
        </w:rPr>
        <w:tab/>
      </w:r>
    </w:p>
    <w:p w:rsidR="007718EC" w:rsidRDefault="007718EC" w:rsidP="006B1D2F">
      <w:pPr>
        <w:spacing w:after="0" w:line="240" w:lineRule="exact"/>
        <w:jc w:val="both"/>
        <w:rPr>
          <w:rFonts w:ascii="Times New Roman" w:hAnsi="Times New Roman"/>
          <w:color w:val="FF0000"/>
          <w:sz w:val="24"/>
          <w:szCs w:val="24"/>
        </w:rPr>
      </w:pPr>
      <w:r w:rsidRPr="00C81D90">
        <w:rPr>
          <w:rFonts w:ascii="Times New Roman" w:hAnsi="Times New Roman"/>
          <w:sz w:val="24"/>
          <w:szCs w:val="24"/>
        </w:rPr>
        <w:t xml:space="preserve">Либо </w:t>
      </w:r>
      <w:r>
        <w:rPr>
          <w:rFonts w:ascii="Times New Roman" w:hAnsi="Times New Roman"/>
          <w:color w:val="FF0000"/>
          <w:sz w:val="24"/>
          <w:szCs w:val="24"/>
        </w:rPr>
        <w:t>ПО ТЕЛЕФОНУ ДОВЕРИЯ</w:t>
      </w:r>
    </w:p>
    <w:p w:rsidR="007718EC" w:rsidRPr="00C81D90" w:rsidRDefault="007718EC" w:rsidP="006B1D2F">
      <w:pPr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A7460A">
        <w:rPr>
          <w:rFonts w:ascii="Times New Roman" w:hAnsi="Times New Roman"/>
          <w:color w:val="FF0000"/>
          <w:sz w:val="24"/>
          <w:szCs w:val="24"/>
        </w:rPr>
        <w:t>УМВД России по Костромской области</w:t>
      </w:r>
    </w:p>
    <w:p w:rsidR="007718EC" w:rsidRDefault="007718EC" w:rsidP="006B1D2F">
      <w:pPr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7718EC" w:rsidRPr="00C81D90" w:rsidRDefault="007718EC" w:rsidP="006B1D2F">
      <w:pPr>
        <w:spacing w:after="0" w:line="240" w:lineRule="exact"/>
        <w:jc w:val="both"/>
        <w:rPr>
          <w:rFonts w:ascii="Times New Roman" w:hAnsi="Times New Roman"/>
          <w:sz w:val="24"/>
          <w:szCs w:val="24"/>
          <w:u w:val="single"/>
        </w:rPr>
      </w:pPr>
      <w:r w:rsidRPr="002E1AF7">
        <w:rPr>
          <w:sz w:val="24"/>
          <w:szCs w:val="24"/>
        </w:rPr>
        <w:t>Тел</w:t>
      </w:r>
      <w:r w:rsidRPr="006B1D2F">
        <w:rPr>
          <w:sz w:val="28"/>
        </w:rPr>
        <w:t>:</w:t>
      </w:r>
      <w:r>
        <w:rPr>
          <w:sz w:val="28"/>
        </w:rPr>
        <w:t xml:space="preserve"> </w:t>
      </w:r>
      <w:r w:rsidRPr="00A7460A">
        <w:rPr>
          <w:sz w:val="28"/>
          <w:szCs w:val="28"/>
          <w:u w:val="single"/>
        </w:rPr>
        <w:t>8(4942) 397- 555</w:t>
      </w:r>
      <w:r w:rsidRPr="00A7460A">
        <w:rPr>
          <w:sz w:val="28"/>
          <w:szCs w:val="28"/>
          <w:u w:val="single"/>
        </w:rPr>
        <w:tab/>
      </w:r>
    </w:p>
    <w:p w:rsidR="007718EC" w:rsidRDefault="007718EC" w:rsidP="006B1D2F">
      <w:pPr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7718EC" w:rsidRDefault="007718EC" w:rsidP="006B1D2F">
      <w:pPr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718EC" w:rsidRDefault="007718EC" w:rsidP="006B1D2F">
      <w:pPr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6B1D2F">
        <w:rPr>
          <w:rFonts w:ascii="Times New Roman" w:hAnsi="Times New Roman"/>
          <w:sz w:val="24"/>
          <w:szCs w:val="24"/>
        </w:rPr>
        <w:t xml:space="preserve">На официальном сайте </w:t>
      </w:r>
    </w:p>
    <w:p w:rsidR="007718EC" w:rsidRDefault="007718EC" w:rsidP="006B1D2F">
      <w:pPr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6B1D2F">
        <w:rPr>
          <w:rFonts w:ascii="Times New Roman" w:hAnsi="Times New Roman"/>
          <w:sz w:val="24"/>
          <w:szCs w:val="24"/>
        </w:rPr>
        <w:t xml:space="preserve">следственного управления </w:t>
      </w:r>
    </w:p>
    <w:p w:rsidR="007718EC" w:rsidRDefault="007718EC" w:rsidP="006B1D2F">
      <w:pPr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6B1D2F">
        <w:rPr>
          <w:rFonts w:ascii="Times New Roman" w:hAnsi="Times New Roman"/>
          <w:sz w:val="24"/>
          <w:szCs w:val="24"/>
        </w:rPr>
        <w:t xml:space="preserve">Следственного комитета </w:t>
      </w:r>
    </w:p>
    <w:p w:rsidR="007718EC" w:rsidRPr="006B1D2F" w:rsidRDefault="007718EC" w:rsidP="006B1D2F">
      <w:pPr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6B1D2F">
        <w:rPr>
          <w:rFonts w:ascii="Times New Roman" w:hAnsi="Times New Roman"/>
          <w:sz w:val="24"/>
          <w:szCs w:val="24"/>
        </w:rPr>
        <w:t xml:space="preserve">Российской Федерации по Костромской области </w:t>
      </w:r>
      <w:hyperlink r:id="rId6" w:history="1">
        <w:r w:rsidRPr="006B1D2F">
          <w:rPr>
            <w:rStyle w:val="Hyperlink"/>
            <w:rFonts w:ascii="Times New Roman" w:hAnsi="Times New Roman"/>
            <w:sz w:val="24"/>
            <w:szCs w:val="24"/>
          </w:rPr>
          <w:t>http://kostroma.sledcom.ru/</w:t>
        </w:r>
      </w:hyperlink>
      <w:r w:rsidRPr="006B1D2F">
        <w:rPr>
          <w:rFonts w:ascii="Times New Roman" w:hAnsi="Times New Roman"/>
          <w:sz w:val="24"/>
          <w:szCs w:val="24"/>
        </w:rPr>
        <w:t xml:space="preserve">  на странице «противодействие коррупции» принимаются сообщения о фактах коррупции</w:t>
      </w:r>
      <w:r>
        <w:rPr>
          <w:rFonts w:ascii="Times New Roman" w:hAnsi="Times New Roman"/>
          <w:sz w:val="24"/>
          <w:szCs w:val="24"/>
        </w:rPr>
        <w:t>.</w:t>
      </w:r>
    </w:p>
    <w:p w:rsidR="007718EC" w:rsidRDefault="007718EC" w:rsidP="00686C0E">
      <w:pPr>
        <w:rPr>
          <w:sz w:val="28"/>
        </w:rPr>
      </w:pPr>
    </w:p>
    <w:p w:rsidR="007718EC" w:rsidRDefault="007718EC" w:rsidP="00686C0E">
      <w:pPr>
        <w:rPr>
          <w:sz w:val="28"/>
        </w:rPr>
      </w:pPr>
    </w:p>
    <w:p w:rsidR="007718EC" w:rsidRDefault="007718EC" w:rsidP="00686C0E">
      <w:pPr>
        <w:rPr>
          <w:sz w:val="28"/>
        </w:rPr>
      </w:pPr>
    </w:p>
    <w:p w:rsidR="007718EC" w:rsidRDefault="007718EC" w:rsidP="00686C0E">
      <w:pPr>
        <w:rPr>
          <w:sz w:val="28"/>
        </w:rPr>
      </w:pPr>
    </w:p>
    <w:p w:rsidR="007718EC" w:rsidRDefault="007718EC" w:rsidP="00686C0E">
      <w:pPr>
        <w:rPr>
          <w:sz w:val="28"/>
        </w:rPr>
      </w:pPr>
    </w:p>
    <w:p w:rsidR="007718EC" w:rsidRDefault="007718EC" w:rsidP="00686C0E">
      <w:pPr>
        <w:rPr>
          <w:sz w:val="28"/>
        </w:rPr>
      </w:pPr>
    </w:p>
    <w:p w:rsidR="007718EC" w:rsidRDefault="007718EC" w:rsidP="00686C0E">
      <w:pPr>
        <w:rPr>
          <w:sz w:val="28"/>
        </w:rPr>
      </w:pPr>
    </w:p>
    <w:p w:rsidR="007718EC" w:rsidRDefault="007718EC" w:rsidP="00686C0E">
      <w:pPr>
        <w:rPr>
          <w:sz w:val="28"/>
        </w:rPr>
      </w:pPr>
    </w:p>
    <w:p w:rsidR="007718EC" w:rsidRDefault="007718EC" w:rsidP="00686C0E">
      <w:pPr>
        <w:rPr>
          <w:sz w:val="28"/>
        </w:rPr>
      </w:pPr>
    </w:p>
    <w:p w:rsidR="007718EC" w:rsidRDefault="007718EC" w:rsidP="00686C0E">
      <w:pPr>
        <w:rPr>
          <w:sz w:val="28"/>
        </w:rPr>
      </w:pPr>
    </w:p>
    <w:p w:rsidR="007718EC" w:rsidRDefault="007718EC" w:rsidP="00686C0E">
      <w:pPr>
        <w:rPr>
          <w:sz w:val="28"/>
        </w:rPr>
      </w:pPr>
    </w:p>
    <w:p w:rsidR="007718EC" w:rsidRDefault="007718EC" w:rsidP="00686C0E">
      <w:pPr>
        <w:rPr>
          <w:sz w:val="28"/>
        </w:rPr>
      </w:pPr>
    </w:p>
    <w:p w:rsidR="007718EC" w:rsidRDefault="007718EC" w:rsidP="00686C0E">
      <w:pPr>
        <w:rPr>
          <w:sz w:val="28"/>
        </w:rPr>
      </w:pPr>
    </w:p>
    <w:p w:rsidR="007718EC" w:rsidRDefault="007718EC" w:rsidP="00686C0E">
      <w:pPr>
        <w:rPr>
          <w:sz w:val="28"/>
        </w:rPr>
      </w:pPr>
    </w:p>
    <w:p w:rsidR="007718EC" w:rsidRDefault="007718EC" w:rsidP="00686C0E">
      <w:pPr>
        <w:rPr>
          <w:sz w:val="28"/>
        </w:rPr>
      </w:pPr>
    </w:p>
    <w:p w:rsidR="007718EC" w:rsidRDefault="007718EC" w:rsidP="00686C0E">
      <w:pPr>
        <w:rPr>
          <w:sz w:val="28"/>
        </w:rPr>
      </w:pPr>
    </w:p>
    <w:p w:rsidR="007718EC" w:rsidRDefault="007718EC" w:rsidP="00686C0E">
      <w:pPr>
        <w:rPr>
          <w:sz w:val="28"/>
        </w:rPr>
      </w:pPr>
    </w:p>
    <w:p w:rsidR="007718EC" w:rsidRDefault="007718EC" w:rsidP="00686C0E">
      <w:pPr>
        <w:rPr>
          <w:sz w:val="28"/>
        </w:rPr>
      </w:pPr>
    </w:p>
    <w:p w:rsidR="007718EC" w:rsidRDefault="007718EC" w:rsidP="002E1AF7">
      <w:pPr>
        <w:jc w:val="center"/>
        <w:rPr>
          <w:sz w:val="28"/>
        </w:rPr>
      </w:pPr>
      <w:r w:rsidRPr="00717BA8">
        <w:rPr>
          <w:sz w:val="28"/>
        </w:rPr>
        <w:pict>
          <v:shape id="_x0000_i1026" type="#_x0000_t75" style="width:71.25pt;height:84.75pt">
            <v:imagedata r:id="rId7" o:title=""/>
          </v:shape>
        </w:pict>
      </w:r>
    </w:p>
    <w:p w:rsidR="007718EC" w:rsidRDefault="007718EC" w:rsidP="002E1AF7">
      <w:pPr>
        <w:jc w:val="center"/>
        <w:rPr>
          <w:noProof/>
        </w:rPr>
      </w:pPr>
      <w:r>
        <w:rPr>
          <w:noProof/>
        </w:rPr>
        <w:pict>
          <v:shape id="_x0000_i1027" type="#_x0000_t75" style="width:105pt;height:65.25pt">
            <v:imagedata r:id="rId8" o:title=""/>
          </v:shape>
        </w:pict>
      </w:r>
    </w:p>
    <w:p w:rsidR="007718EC" w:rsidRPr="002E1AF7" w:rsidRDefault="007718EC" w:rsidP="00686C0E">
      <w:pPr>
        <w:spacing w:after="0" w:line="240" w:lineRule="exact"/>
        <w:jc w:val="center"/>
        <w:rPr>
          <w:rFonts w:ascii="Times New Roman" w:hAnsi="Times New Roman"/>
          <w:b/>
          <w:noProof/>
        </w:rPr>
      </w:pPr>
      <w:r w:rsidRPr="002E1AF7">
        <w:rPr>
          <w:rFonts w:ascii="Times New Roman" w:hAnsi="Times New Roman"/>
          <w:b/>
          <w:noProof/>
        </w:rPr>
        <w:t>СЛЕДСТВЕННОЕ УПРАВЛЕНИЕ</w:t>
      </w:r>
    </w:p>
    <w:p w:rsidR="007718EC" w:rsidRPr="002E1AF7" w:rsidRDefault="007718EC" w:rsidP="00686C0E">
      <w:pPr>
        <w:spacing w:after="0" w:line="240" w:lineRule="exact"/>
        <w:jc w:val="center"/>
        <w:rPr>
          <w:rFonts w:ascii="Times New Roman" w:hAnsi="Times New Roman"/>
          <w:b/>
          <w:noProof/>
        </w:rPr>
      </w:pPr>
      <w:r w:rsidRPr="002E1AF7">
        <w:rPr>
          <w:rFonts w:ascii="Times New Roman" w:hAnsi="Times New Roman"/>
          <w:b/>
          <w:noProof/>
        </w:rPr>
        <w:t>СЛЕДСТВЕННОГО КОМИТЕТА</w:t>
      </w:r>
    </w:p>
    <w:p w:rsidR="007718EC" w:rsidRPr="002E1AF7" w:rsidRDefault="007718EC" w:rsidP="00686C0E">
      <w:pPr>
        <w:spacing w:after="0" w:line="240" w:lineRule="exact"/>
        <w:jc w:val="center"/>
        <w:rPr>
          <w:rFonts w:ascii="Times New Roman" w:hAnsi="Times New Roman"/>
          <w:b/>
          <w:noProof/>
        </w:rPr>
      </w:pPr>
      <w:r w:rsidRPr="002E1AF7">
        <w:rPr>
          <w:rFonts w:ascii="Times New Roman" w:hAnsi="Times New Roman"/>
          <w:b/>
          <w:noProof/>
        </w:rPr>
        <w:t>РОССИЙСКОЙ ФЕДЕРАЦИИ</w:t>
      </w:r>
    </w:p>
    <w:p w:rsidR="007718EC" w:rsidRPr="002E1AF7" w:rsidRDefault="007718EC" w:rsidP="002E1AF7">
      <w:pPr>
        <w:spacing w:after="0" w:line="240" w:lineRule="exact"/>
        <w:jc w:val="center"/>
        <w:rPr>
          <w:rFonts w:ascii="Times New Roman" w:hAnsi="Times New Roman"/>
          <w:b/>
          <w:noProof/>
        </w:rPr>
      </w:pPr>
      <w:r w:rsidRPr="002E1AF7">
        <w:rPr>
          <w:rFonts w:ascii="Times New Roman" w:hAnsi="Times New Roman"/>
          <w:b/>
          <w:noProof/>
        </w:rPr>
        <w:t>ПО КОСТРОМСКОЙ ОБЛАСТИ</w:t>
      </w:r>
    </w:p>
    <w:p w:rsidR="007718EC" w:rsidRPr="002E1AF7" w:rsidRDefault="007718EC" w:rsidP="00686C0E">
      <w:pPr>
        <w:spacing w:after="0"/>
        <w:jc w:val="center"/>
        <w:rPr>
          <w:rFonts w:ascii="Times New Roman" w:hAnsi="Times New Roman"/>
          <w:noProof/>
          <w:color w:val="FF0000"/>
          <w:sz w:val="36"/>
          <w:szCs w:val="36"/>
        </w:rPr>
      </w:pPr>
    </w:p>
    <w:p w:rsidR="007718EC" w:rsidRDefault="007718EC" w:rsidP="00686C0E">
      <w:pPr>
        <w:spacing w:after="0"/>
        <w:jc w:val="center"/>
        <w:rPr>
          <w:rFonts w:ascii="Times New Roman" w:hAnsi="Times New Roman"/>
          <w:noProof/>
          <w:color w:val="FF0000"/>
          <w:sz w:val="72"/>
          <w:szCs w:val="72"/>
        </w:rPr>
      </w:pPr>
      <w:r w:rsidRPr="00686C0E">
        <w:rPr>
          <w:rFonts w:ascii="Times New Roman" w:hAnsi="Times New Roman"/>
          <w:noProof/>
          <w:color w:val="FF0000"/>
          <w:sz w:val="72"/>
          <w:szCs w:val="72"/>
        </w:rPr>
        <w:t>ПАМЯТКА</w:t>
      </w:r>
    </w:p>
    <w:p w:rsidR="007718EC" w:rsidRPr="002E1AF7" w:rsidRDefault="007718EC" w:rsidP="00686C0E">
      <w:pPr>
        <w:spacing w:after="0"/>
        <w:jc w:val="center"/>
        <w:rPr>
          <w:rFonts w:ascii="Times New Roman" w:hAnsi="Times New Roman"/>
          <w:b/>
          <w:noProof/>
          <w:color w:val="FF0000"/>
          <w:sz w:val="28"/>
          <w:szCs w:val="28"/>
        </w:rPr>
      </w:pPr>
      <w:r w:rsidRPr="002E1AF7">
        <w:rPr>
          <w:rFonts w:ascii="Times New Roman" w:hAnsi="Times New Roman"/>
          <w:b/>
          <w:noProof/>
          <w:color w:val="FF0000"/>
          <w:sz w:val="28"/>
          <w:szCs w:val="28"/>
        </w:rPr>
        <w:t xml:space="preserve">О ТОМ, ЧТО </w:t>
      </w:r>
    </w:p>
    <w:p w:rsidR="007718EC" w:rsidRPr="002E1AF7" w:rsidRDefault="007718EC" w:rsidP="00637850">
      <w:pPr>
        <w:spacing w:after="0"/>
        <w:jc w:val="center"/>
        <w:rPr>
          <w:rFonts w:ascii="Times New Roman" w:hAnsi="Times New Roman"/>
          <w:b/>
          <w:noProof/>
          <w:color w:val="FF0000"/>
          <w:sz w:val="28"/>
          <w:szCs w:val="28"/>
        </w:rPr>
      </w:pPr>
      <w:r w:rsidRPr="002E1AF7">
        <w:rPr>
          <w:rFonts w:ascii="Times New Roman" w:hAnsi="Times New Roman"/>
          <w:b/>
          <w:noProof/>
          <w:color w:val="FF0000"/>
          <w:sz w:val="28"/>
          <w:szCs w:val="28"/>
        </w:rPr>
        <w:t xml:space="preserve">НУЖНО ЗНАТЬ О </w:t>
      </w:r>
      <w:r>
        <w:rPr>
          <w:rFonts w:ascii="Times New Roman" w:hAnsi="Times New Roman"/>
          <w:b/>
          <w:noProof/>
          <w:color w:val="FF0000"/>
          <w:sz w:val="28"/>
          <w:szCs w:val="28"/>
        </w:rPr>
        <w:t xml:space="preserve">ПОЛУЧЕНИИ ПОДАРКОВ ФЕДЕРАЛЬНЫМИ ГОСУДАРСТВЕННЫМИ СЛУЖАЩИМИ СЛЕДСТВЕННОГО УПРАВЛЕНИЯ СЛЕДСТВЕННОГО КОМИТЕТА РОССИЙСКОЙ ФЕДЕРАЦИИ ПО КОСТРОМСКОЙ ОБЛАСТИ </w:t>
      </w:r>
    </w:p>
    <w:p w:rsidR="007718EC" w:rsidRPr="004D2083" w:rsidRDefault="007718EC" w:rsidP="009F02CD">
      <w:pPr>
        <w:rPr>
          <w:rFonts w:ascii="Times New Roman" w:hAnsi="Times New Roman"/>
          <w:b/>
          <w:noProof/>
          <w:color w:val="FF0000"/>
          <w:sz w:val="44"/>
          <w:szCs w:val="44"/>
        </w:rPr>
      </w:pPr>
    </w:p>
    <w:p w:rsidR="007718EC" w:rsidRDefault="007718EC" w:rsidP="009F02CD">
      <w:pPr>
        <w:pStyle w:val="NormalWeb"/>
        <w:spacing w:before="0" w:beforeAutospacing="0" w:after="0" w:afterAutospacing="0"/>
        <w:ind w:firstLine="709"/>
        <w:jc w:val="both"/>
      </w:pPr>
      <w:r>
        <w:t xml:space="preserve">Гражданский кодекс РФ определяет </w:t>
      </w:r>
      <w:r>
        <w:rPr>
          <w:rStyle w:val="Strong"/>
        </w:rPr>
        <w:t>дарение как передача одной стороной вещи безвозмездно в собственность другой стороне.</w:t>
      </w:r>
    </w:p>
    <w:p w:rsidR="007718EC" w:rsidRDefault="007718EC" w:rsidP="009F02CD">
      <w:pPr>
        <w:pStyle w:val="NormalWeb"/>
        <w:spacing w:before="0" w:beforeAutospacing="0" w:after="0" w:afterAutospacing="0"/>
        <w:ind w:firstLine="709"/>
        <w:jc w:val="center"/>
        <w:rPr>
          <w:b/>
          <w:noProof/>
          <w:color w:val="FF0000"/>
          <w:sz w:val="44"/>
          <w:szCs w:val="44"/>
        </w:rPr>
      </w:pPr>
      <w:r>
        <w:rPr>
          <w:u w:val="single"/>
        </w:rPr>
        <w:t>Данная вещь и будет называться подарком.</w:t>
      </w:r>
      <w:r w:rsidRPr="009F02CD">
        <w:rPr>
          <w:b/>
          <w:noProof/>
          <w:color w:val="FF0000"/>
          <w:sz w:val="44"/>
          <w:szCs w:val="44"/>
        </w:rPr>
        <w:t xml:space="preserve"> </w:t>
      </w:r>
    </w:p>
    <w:p w:rsidR="007718EC" w:rsidRDefault="007718EC" w:rsidP="009F02CD">
      <w:pPr>
        <w:pStyle w:val="NormalWeb"/>
        <w:spacing w:before="0" w:beforeAutospacing="0" w:after="0" w:afterAutospacing="0"/>
        <w:ind w:firstLine="709"/>
        <w:jc w:val="center"/>
      </w:pPr>
    </w:p>
    <w:p w:rsidR="007718EC" w:rsidRDefault="007718EC" w:rsidP="009F02CD">
      <w:pPr>
        <w:spacing w:after="0" w:line="240" w:lineRule="auto"/>
        <w:jc w:val="center"/>
        <w:rPr>
          <w:rFonts w:ascii="Times New Roman" w:hAnsi="Times New Roman"/>
          <w:b/>
          <w:noProof/>
          <w:color w:val="FF0000"/>
          <w:sz w:val="44"/>
          <w:szCs w:val="44"/>
        </w:rPr>
      </w:pPr>
      <w:r w:rsidRPr="00717BA8">
        <w:rPr>
          <w:rFonts w:ascii="Times New Roman" w:hAnsi="Times New Roman"/>
          <w:b/>
          <w:noProof/>
          <w:color w:val="FF0000"/>
          <w:sz w:val="44"/>
          <w:szCs w:val="44"/>
        </w:rPr>
        <w:pict>
          <v:shape id="_x0000_i1028" type="#_x0000_t75" style="width:171pt;height:129.75pt">
            <v:imagedata r:id="rId9" o:title=""/>
          </v:shape>
        </w:pict>
      </w:r>
    </w:p>
    <w:p w:rsidR="007718EC" w:rsidRDefault="007718EC" w:rsidP="009F02CD">
      <w:pPr>
        <w:spacing w:after="0" w:line="240" w:lineRule="auto"/>
        <w:ind w:left="-284"/>
        <w:jc w:val="both"/>
        <w:rPr>
          <w:rFonts w:ascii="Times New Roman" w:hAnsi="Times New Roman"/>
          <w:b/>
          <w:noProof/>
          <w:color w:val="FF0000"/>
          <w:sz w:val="24"/>
          <w:szCs w:val="24"/>
        </w:rPr>
      </w:pPr>
    </w:p>
    <w:p w:rsidR="007718EC" w:rsidRPr="009F02CD" w:rsidRDefault="007718EC" w:rsidP="009F02CD">
      <w:pPr>
        <w:spacing w:after="0" w:line="240" w:lineRule="exact"/>
        <w:rPr>
          <w:rFonts w:ascii="Times New Roman" w:hAnsi="Times New Roman"/>
          <w:b/>
          <w:sz w:val="24"/>
          <w:szCs w:val="24"/>
        </w:rPr>
      </w:pPr>
      <w:r w:rsidRPr="00EF3ECE">
        <w:rPr>
          <w:rFonts w:ascii="Times New Roman" w:hAnsi="Times New Roman"/>
          <w:b/>
          <w:color w:val="FF0000"/>
          <w:sz w:val="24"/>
          <w:szCs w:val="24"/>
        </w:rPr>
        <w:t>ЗНАЙ:</w:t>
      </w:r>
    </w:p>
    <w:p w:rsidR="007718EC" w:rsidRPr="00EF3ECE" w:rsidRDefault="007718EC" w:rsidP="00EF3ECE">
      <w:pPr>
        <w:spacing w:after="0" w:line="240" w:lineRule="auto"/>
        <w:jc w:val="both"/>
        <w:rPr>
          <w:rStyle w:val="blk"/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EF3ECE">
        <w:rPr>
          <w:rFonts w:ascii="Times New Roman" w:hAnsi="Times New Roman"/>
          <w:sz w:val="24"/>
          <w:szCs w:val="24"/>
        </w:rPr>
        <w:t xml:space="preserve">Взятки могут иметь форму «подарков» в виде - ужина, билета на спортивные соревнования, концерты, престижных часов, доли в компании, праздника за границей, школьных гонораров за ребенка. </w:t>
      </w:r>
      <w:r w:rsidRPr="00EF3ECE">
        <w:rPr>
          <w:rStyle w:val="blk"/>
          <w:rFonts w:ascii="Times New Roman" w:hAnsi="Times New Roman"/>
          <w:sz w:val="24"/>
          <w:szCs w:val="24"/>
        </w:rPr>
        <w:t>оказания услуг имущественного характера предоставления иных имущественных прав.</w:t>
      </w:r>
    </w:p>
    <w:p w:rsidR="007718EC" w:rsidRPr="002103CE" w:rsidRDefault="007718EC" w:rsidP="00144A6F">
      <w:pPr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7718EC" w:rsidRPr="00FC5B0E" w:rsidRDefault="007718EC" w:rsidP="00FC5B0E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 w:rsidRPr="00717BA8">
        <w:rPr>
          <w:rFonts w:ascii="Times New Roman" w:hAnsi="Times New Roman"/>
          <w:sz w:val="28"/>
          <w:szCs w:val="28"/>
        </w:rPr>
        <w:pict>
          <v:shape id="_x0000_i1029" type="#_x0000_t75" style="width:203.25pt;height:130.5pt">
            <v:imagedata r:id="rId10" o:title=""/>
          </v:shape>
        </w:pict>
      </w:r>
    </w:p>
    <w:p w:rsidR="007718EC" w:rsidRDefault="007718EC" w:rsidP="005F4140">
      <w:pPr>
        <w:spacing w:after="0" w:line="240" w:lineRule="auto"/>
        <w:ind w:left="-284"/>
        <w:rPr>
          <w:rFonts w:ascii="Times New Roman" w:hAnsi="Times New Roman"/>
          <w:b/>
          <w:noProof/>
          <w:color w:val="FF0000"/>
          <w:sz w:val="24"/>
          <w:szCs w:val="24"/>
        </w:rPr>
      </w:pPr>
      <w:r w:rsidRPr="009F02CD">
        <w:rPr>
          <w:rFonts w:ascii="Times New Roman" w:hAnsi="Times New Roman"/>
          <w:b/>
          <w:noProof/>
          <w:color w:val="FF0000"/>
          <w:sz w:val="24"/>
          <w:szCs w:val="24"/>
        </w:rPr>
        <w:t>ОТЛИЧИЕ ВЗЯТКИ ОТ ПОДАРКА:</w:t>
      </w:r>
    </w:p>
    <w:p w:rsidR="007718EC" w:rsidRPr="005F4140" w:rsidRDefault="007718EC" w:rsidP="005F4140">
      <w:pPr>
        <w:spacing w:after="0" w:line="240" w:lineRule="auto"/>
        <w:ind w:left="-284"/>
        <w:rPr>
          <w:rFonts w:ascii="Times New Roman" w:hAnsi="Times New Roman"/>
          <w:b/>
          <w:noProof/>
          <w:color w:val="FF0000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96"/>
        <w:gridCol w:w="2504"/>
      </w:tblGrid>
      <w:tr w:rsidR="007718EC" w:rsidTr="00427767">
        <w:tc>
          <w:tcPr>
            <w:tcW w:w="2088" w:type="dxa"/>
          </w:tcPr>
          <w:p w:rsidR="007718EC" w:rsidRPr="006347CE" w:rsidRDefault="007718EC" w:rsidP="00427767">
            <w:pPr>
              <w:spacing w:after="0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  <w:r w:rsidRPr="006347CE">
              <w:rPr>
                <w:rFonts w:ascii="Times New Roman" w:hAnsi="Times New Roman"/>
                <w:b/>
                <w:bCs/>
                <w:color w:val="FF0000"/>
                <w:sz w:val="28"/>
                <w:szCs w:val="28"/>
              </w:rPr>
              <w:t>ВЗЯТКА</w:t>
            </w:r>
          </w:p>
        </w:tc>
        <w:tc>
          <w:tcPr>
            <w:tcW w:w="2512" w:type="dxa"/>
          </w:tcPr>
          <w:p w:rsidR="007718EC" w:rsidRPr="005F4140" w:rsidRDefault="007718EC" w:rsidP="00427767">
            <w:pPr>
              <w:spacing w:after="0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  <w:r w:rsidRPr="005F4140">
              <w:rPr>
                <w:rFonts w:ascii="Times New Roman" w:hAnsi="Times New Roman"/>
                <w:b/>
                <w:color w:val="FF0000"/>
                <w:sz w:val="28"/>
                <w:szCs w:val="28"/>
              </w:rPr>
              <w:t>ПОДАРОК</w:t>
            </w:r>
          </w:p>
        </w:tc>
      </w:tr>
      <w:tr w:rsidR="007718EC" w:rsidTr="00427767">
        <w:tc>
          <w:tcPr>
            <w:tcW w:w="2088" w:type="dxa"/>
          </w:tcPr>
          <w:p w:rsidR="007718EC" w:rsidRPr="006347CE" w:rsidRDefault="007718EC" w:rsidP="0042776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347CE">
              <w:rPr>
                <w:rFonts w:ascii="Times New Roman" w:hAnsi="Times New Roman"/>
                <w:sz w:val="24"/>
                <w:szCs w:val="24"/>
              </w:rPr>
              <w:t xml:space="preserve">Преподносится лишь должностному лицу </w:t>
            </w:r>
          </w:p>
        </w:tc>
        <w:tc>
          <w:tcPr>
            <w:tcW w:w="2512" w:type="dxa"/>
          </w:tcPr>
          <w:p w:rsidR="007718EC" w:rsidRPr="006347CE" w:rsidRDefault="007718EC" w:rsidP="0042776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347CE">
              <w:rPr>
                <w:rFonts w:ascii="Times New Roman" w:hAnsi="Times New Roman"/>
                <w:sz w:val="24"/>
                <w:szCs w:val="24"/>
              </w:rPr>
              <w:t>Вручается кому угодно</w:t>
            </w:r>
          </w:p>
        </w:tc>
      </w:tr>
      <w:tr w:rsidR="007718EC" w:rsidTr="00427767">
        <w:tc>
          <w:tcPr>
            <w:tcW w:w="2088" w:type="dxa"/>
          </w:tcPr>
          <w:p w:rsidR="007718EC" w:rsidRPr="006347CE" w:rsidRDefault="007718EC" w:rsidP="0042776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347CE">
              <w:rPr>
                <w:rFonts w:ascii="Times New Roman" w:hAnsi="Times New Roman"/>
                <w:sz w:val="24"/>
                <w:szCs w:val="24"/>
              </w:rPr>
              <w:t xml:space="preserve">Сулит получателю определенные имущественные выгоды </w:t>
            </w:r>
          </w:p>
        </w:tc>
        <w:tc>
          <w:tcPr>
            <w:tcW w:w="2512" w:type="dxa"/>
          </w:tcPr>
          <w:p w:rsidR="007718EC" w:rsidRPr="006347CE" w:rsidRDefault="007718EC" w:rsidP="0042776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347CE">
              <w:rPr>
                <w:rFonts w:ascii="Times New Roman" w:hAnsi="Times New Roman"/>
                <w:sz w:val="24"/>
                <w:szCs w:val="24"/>
              </w:rPr>
              <w:t xml:space="preserve">Может не представлять особой материальной ценности </w:t>
            </w:r>
          </w:p>
        </w:tc>
      </w:tr>
      <w:tr w:rsidR="007718EC" w:rsidTr="00427767">
        <w:tc>
          <w:tcPr>
            <w:tcW w:w="2088" w:type="dxa"/>
          </w:tcPr>
          <w:p w:rsidR="007718EC" w:rsidRPr="006347CE" w:rsidRDefault="007718EC" w:rsidP="0042776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347CE">
              <w:rPr>
                <w:rFonts w:ascii="Times New Roman" w:hAnsi="Times New Roman"/>
                <w:sz w:val="24"/>
                <w:szCs w:val="24"/>
              </w:rPr>
              <w:t xml:space="preserve">Дается в обмен на действие или бездействие </w:t>
            </w:r>
          </w:p>
        </w:tc>
        <w:tc>
          <w:tcPr>
            <w:tcW w:w="2512" w:type="dxa"/>
          </w:tcPr>
          <w:p w:rsidR="007718EC" w:rsidRPr="006347CE" w:rsidRDefault="007718EC" w:rsidP="0042776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347CE">
              <w:rPr>
                <w:rFonts w:ascii="Times New Roman" w:hAnsi="Times New Roman"/>
                <w:sz w:val="24"/>
                <w:szCs w:val="24"/>
              </w:rPr>
              <w:t xml:space="preserve">Преподносится безвозмездно  </w:t>
            </w:r>
          </w:p>
        </w:tc>
      </w:tr>
      <w:tr w:rsidR="007718EC" w:rsidTr="00427767">
        <w:tc>
          <w:tcPr>
            <w:tcW w:w="2088" w:type="dxa"/>
          </w:tcPr>
          <w:p w:rsidR="007718EC" w:rsidRPr="006347CE" w:rsidRDefault="007718EC" w:rsidP="0042776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347CE">
              <w:rPr>
                <w:rFonts w:ascii="Times New Roman" w:hAnsi="Times New Roman"/>
                <w:sz w:val="24"/>
                <w:szCs w:val="24"/>
              </w:rPr>
              <w:t xml:space="preserve">Самой распространенной формой является денежное вознаграждение </w:t>
            </w:r>
          </w:p>
        </w:tc>
        <w:tc>
          <w:tcPr>
            <w:tcW w:w="2512" w:type="dxa"/>
          </w:tcPr>
          <w:p w:rsidR="007718EC" w:rsidRPr="006347CE" w:rsidRDefault="007718EC" w:rsidP="0042776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347CE">
              <w:rPr>
                <w:rFonts w:ascii="Times New Roman" w:hAnsi="Times New Roman"/>
                <w:sz w:val="24"/>
                <w:szCs w:val="24"/>
              </w:rPr>
              <w:t xml:space="preserve">В его роли чаще выступают различные вещи  </w:t>
            </w:r>
          </w:p>
        </w:tc>
      </w:tr>
      <w:tr w:rsidR="007718EC" w:rsidTr="00427767">
        <w:tc>
          <w:tcPr>
            <w:tcW w:w="2088" w:type="dxa"/>
          </w:tcPr>
          <w:p w:rsidR="007718EC" w:rsidRPr="006347CE" w:rsidRDefault="007718EC" w:rsidP="0042776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347CE">
              <w:rPr>
                <w:rFonts w:ascii="Times New Roman" w:hAnsi="Times New Roman"/>
                <w:sz w:val="24"/>
                <w:szCs w:val="24"/>
              </w:rPr>
              <w:t xml:space="preserve">Имеет противозаконный характер </w:t>
            </w:r>
          </w:p>
        </w:tc>
        <w:tc>
          <w:tcPr>
            <w:tcW w:w="2512" w:type="dxa"/>
          </w:tcPr>
          <w:p w:rsidR="007718EC" w:rsidRPr="006347CE" w:rsidRDefault="007718EC" w:rsidP="0042776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347CE">
              <w:rPr>
                <w:rFonts w:ascii="Times New Roman" w:hAnsi="Times New Roman"/>
                <w:sz w:val="24"/>
                <w:szCs w:val="24"/>
              </w:rPr>
              <w:t xml:space="preserve">Считается абсолютно легальным способом выражения симпатии или признательности </w:t>
            </w:r>
          </w:p>
        </w:tc>
      </w:tr>
      <w:tr w:rsidR="007718EC" w:rsidTr="00427767">
        <w:tc>
          <w:tcPr>
            <w:tcW w:w="2088" w:type="dxa"/>
          </w:tcPr>
          <w:p w:rsidR="007718EC" w:rsidRPr="006347CE" w:rsidRDefault="007718EC" w:rsidP="0042776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347CE">
              <w:rPr>
                <w:rFonts w:ascii="Times New Roman" w:hAnsi="Times New Roman"/>
                <w:sz w:val="24"/>
                <w:szCs w:val="24"/>
              </w:rPr>
              <w:t xml:space="preserve">К ней приравнивается любой презент стоимостью свыше 3000 рублей </w:t>
            </w:r>
          </w:p>
        </w:tc>
        <w:tc>
          <w:tcPr>
            <w:tcW w:w="2512" w:type="dxa"/>
          </w:tcPr>
          <w:p w:rsidR="007718EC" w:rsidRPr="006347CE" w:rsidRDefault="007718EC" w:rsidP="0042776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347CE">
              <w:rPr>
                <w:rFonts w:ascii="Times New Roman" w:hAnsi="Times New Roman"/>
                <w:sz w:val="24"/>
                <w:szCs w:val="24"/>
              </w:rPr>
              <w:t xml:space="preserve">Не должен превышать 3000 рублей в денежном эквиваленте в случае вручения должностному лицу </w:t>
            </w:r>
          </w:p>
        </w:tc>
      </w:tr>
    </w:tbl>
    <w:p w:rsidR="007718EC" w:rsidRDefault="007718EC" w:rsidP="007C6B06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7718EC" w:rsidRDefault="007718EC" w:rsidP="006347CE">
      <w:pPr>
        <w:spacing w:after="0" w:line="240" w:lineRule="auto"/>
        <w:ind w:firstLine="709"/>
        <w:jc w:val="both"/>
        <w:rPr>
          <w:rFonts w:ascii="Times New Roman" w:hAnsi="Times New Roman"/>
          <w:b/>
          <w:color w:val="FF0000"/>
          <w:sz w:val="24"/>
          <w:szCs w:val="24"/>
        </w:rPr>
      </w:pPr>
    </w:p>
    <w:p w:rsidR="007718EC" w:rsidRDefault="007718EC" w:rsidP="006347CE">
      <w:pPr>
        <w:spacing w:after="0" w:line="240" w:lineRule="auto"/>
        <w:ind w:firstLine="709"/>
        <w:jc w:val="both"/>
        <w:rPr>
          <w:rFonts w:ascii="Times New Roman" w:hAnsi="Times New Roman"/>
          <w:b/>
          <w:color w:val="FF0000"/>
          <w:sz w:val="24"/>
          <w:szCs w:val="24"/>
        </w:rPr>
      </w:pPr>
    </w:p>
    <w:p w:rsidR="007718EC" w:rsidRDefault="007718EC" w:rsidP="003F3B59">
      <w:pPr>
        <w:spacing w:after="0" w:line="240" w:lineRule="exact"/>
        <w:ind w:firstLine="709"/>
        <w:jc w:val="center"/>
        <w:rPr>
          <w:rFonts w:ascii="Times New Roman" w:hAnsi="Times New Roman"/>
          <w:b/>
          <w:color w:val="FF0000"/>
          <w:sz w:val="24"/>
          <w:szCs w:val="24"/>
        </w:rPr>
      </w:pPr>
      <w:r w:rsidRPr="006347CE">
        <w:rPr>
          <w:rFonts w:ascii="Times New Roman" w:hAnsi="Times New Roman"/>
          <w:b/>
          <w:color w:val="FF0000"/>
          <w:sz w:val="24"/>
          <w:szCs w:val="24"/>
        </w:rPr>
        <w:t>Порядок сообщения служащими следственного управления С</w:t>
      </w:r>
      <w:r>
        <w:rPr>
          <w:rFonts w:ascii="Times New Roman" w:hAnsi="Times New Roman"/>
          <w:b/>
          <w:color w:val="FF0000"/>
          <w:sz w:val="24"/>
          <w:szCs w:val="24"/>
        </w:rPr>
        <w:t>К</w:t>
      </w:r>
      <w:r w:rsidRPr="006347CE">
        <w:rPr>
          <w:rFonts w:ascii="Times New Roman" w:hAnsi="Times New Roman"/>
          <w:b/>
          <w:color w:val="FF0000"/>
          <w:sz w:val="24"/>
          <w:szCs w:val="24"/>
        </w:rPr>
        <w:t xml:space="preserve"> </w:t>
      </w:r>
      <w:r>
        <w:rPr>
          <w:rFonts w:ascii="Times New Roman" w:hAnsi="Times New Roman"/>
          <w:b/>
          <w:color w:val="FF0000"/>
          <w:sz w:val="24"/>
          <w:szCs w:val="24"/>
        </w:rPr>
        <w:t>России</w:t>
      </w:r>
      <w:r w:rsidRPr="006347CE">
        <w:rPr>
          <w:rFonts w:ascii="Times New Roman" w:hAnsi="Times New Roman"/>
          <w:b/>
          <w:color w:val="FF0000"/>
          <w:sz w:val="24"/>
          <w:szCs w:val="24"/>
        </w:rPr>
        <w:t xml:space="preserve"> о подарк</w:t>
      </w:r>
      <w:r>
        <w:rPr>
          <w:rFonts w:ascii="Times New Roman" w:hAnsi="Times New Roman"/>
          <w:b/>
          <w:color w:val="FF0000"/>
          <w:sz w:val="24"/>
          <w:szCs w:val="24"/>
        </w:rPr>
        <w:t>ах, полученных в связи с участием на официальных мероприятиях</w:t>
      </w:r>
      <w:r w:rsidRPr="006347CE">
        <w:rPr>
          <w:rFonts w:ascii="Times New Roman" w:hAnsi="Times New Roman"/>
          <w:b/>
          <w:color w:val="FF0000"/>
          <w:sz w:val="24"/>
          <w:szCs w:val="24"/>
        </w:rPr>
        <w:t>:</w:t>
      </w:r>
    </w:p>
    <w:p w:rsidR="007718EC" w:rsidRPr="006347CE" w:rsidRDefault="007718EC" w:rsidP="003F3B59">
      <w:pPr>
        <w:spacing w:after="0" w:line="240" w:lineRule="exact"/>
        <w:ind w:firstLine="709"/>
        <w:jc w:val="center"/>
        <w:rPr>
          <w:rFonts w:ascii="Times New Roman" w:hAnsi="Times New Roman"/>
          <w:b/>
          <w:color w:val="FF0000"/>
          <w:sz w:val="24"/>
          <w:szCs w:val="24"/>
        </w:rPr>
      </w:pPr>
    </w:p>
    <w:p w:rsidR="007718EC" w:rsidRPr="007C6B06" w:rsidRDefault="007718EC" w:rsidP="00112327">
      <w:pPr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112327">
        <w:rPr>
          <w:rFonts w:ascii="Times New Roman" w:hAnsi="Times New Roman"/>
          <w:b/>
          <w:sz w:val="24"/>
          <w:szCs w:val="24"/>
        </w:rPr>
        <w:t>1.</w:t>
      </w:r>
      <w:r w:rsidRPr="007C6B06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</w:t>
      </w:r>
      <w:r w:rsidRPr="007C6B06">
        <w:rPr>
          <w:rFonts w:ascii="Times New Roman" w:hAnsi="Times New Roman"/>
          <w:sz w:val="24"/>
          <w:szCs w:val="24"/>
        </w:rPr>
        <w:t>ри получении подарка необходимо уведомить</w:t>
      </w:r>
      <w:r>
        <w:rPr>
          <w:rFonts w:ascii="Times New Roman" w:hAnsi="Times New Roman"/>
          <w:sz w:val="24"/>
          <w:szCs w:val="24"/>
        </w:rPr>
        <w:t xml:space="preserve"> руководителя следственного управления,</w:t>
      </w:r>
      <w:r w:rsidRPr="007C6B06">
        <w:rPr>
          <w:rFonts w:ascii="Times New Roman" w:hAnsi="Times New Roman"/>
          <w:sz w:val="24"/>
          <w:szCs w:val="24"/>
        </w:rPr>
        <w:t xml:space="preserve"> не позднее 3 рабочих дней о его получении.</w:t>
      </w:r>
    </w:p>
    <w:p w:rsidR="007718EC" w:rsidRPr="007C6B06" w:rsidRDefault="007718EC" w:rsidP="00112327">
      <w:pPr>
        <w:spacing w:after="0" w:line="240" w:lineRule="exact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2</w:t>
      </w:r>
      <w:r w:rsidRPr="00112327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.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Подарок, полученный федеральным государственным служащим, независимо от его стоимости, подлежит передаче на хранение </w:t>
      </w:r>
      <w:r w:rsidRPr="007C6B0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материально-ответственному лицу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.</w:t>
      </w:r>
    </w:p>
    <w:p w:rsidR="007718EC" w:rsidRDefault="007718EC" w:rsidP="00112327">
      <w:pPr>
        <w:spacing w:after="0" w:line="240" w:lineRule="exact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3</w:t>
      </w:r>
      <w:r w:rsidRPr="00112327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.</w:t>
      </w:r>
      <w:r w:rsidRPr="007C6B0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Служайщий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,</w:t>
      </w:r>
      <w:r w:rsidRPr="007C6B0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получивший подарок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,</w:t>
      </w:r>
      <w:r w:rsidRPr="007C6B0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может его выкупить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.</w:t>
      </w:r>
      <w:r w:rsidRPr="007C6B0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</w:p>
    <w:p w:rsidR="007718EC" w:rsidRDefault="007718EC" w:rsidP="00112327">
      <w:pPr>
        <w:spacing w:after="0" w:line="240" w:lineRule="exact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EB6998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4.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Pr="00EB6998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Служащий не вправе получать подарки в связи с их должностным положением или исполнением ими служебных обязанностей.</w:t>
      </w:r>
    </w:p>
    <w:p w:rsidR="007718EC" w:rsidRDefault="007718EC" w:rsidP="005F4140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7718EC" w:rsidRDefault="007718EC" w:rsidP="00EB6998">
      <w:pPr>
        <w:spacing w:after="0" w:line="240" w:lineRule="auto"/>
        <w:ind w:firstLine="709"/>
        <w:jc w:val="center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717BA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pict>
          <v:shape id="_x0000_i1030" type="#_x0000_t75" style="width:114.75pt;height:93.75pt">
            <v:imagedata r:id="rId11" o:title=""/>
          </v:shape>
        </w:pict>
      </w:r>
    </w:p>
    <w:p w:rsidR="007718EC" w:rsidRDefault="007718EC" w:rsidP="00FC5B0E">
      <w:pPr>
        <w:spacing w:after="0" w:line="240" w:lineRule="auto"/>
        <w:rPr>
          <w:rFonts w:ascii="Times New Roman" w:hAnsi="Times New Roman"/>
          <w:color w:val="FF0000"/>
          <w:sz w:val="24"/>
          <w:szCs w:val="24"/>
          <w:shd w:val="clear" w:color="auto" w:fill="FFFFFF"/>
        </w:rPr>
      </w:pPr>
    </w:p>
    <w:p w:rsidR="007718EC" w:rsidRPr="00FC5B0E" w:rsidRDefault="007718EC" w:rsidP="00FC5B0E">
      <w:pPr>
        <w:spacing w:after="0" w:line="240" w:lineRule="auto"/>
        <w:rPr>
          <w:rFonts w:ascii="Times New Roman" w:hAnsi="Times New Roman"/>
          <w:b/>
          <w:color w:val="FF0000"/>
          <w:sz w:val="24"/>
          <w:szCs w:val="24"/>
          <w:shd w:val="clear" w:color="auto" w:fill="FFFFFF"/>
        </w:rPr>
      </w:pPr>
      <w:r w:rsidRPr="00FC5B0E">
        <w:rPr>
          <w:rFonts w:ascii="Times New Roman" w:hAnsi="Times New Roman"/>
          <w:b/>
          <w:color w:val="FF0000"/>
          <w:sz w:val="24"/>
          <w:szCs w:val="24"/>
          <w:shd w:val="clear" w:color="auto" w:fill="FFFFFF"/>
        </w:rPr>
        <w:t>ИНТЕРЕСНЫЕ ФАКТЫ:</w:t>
      </w:r>
    </w:p>
    <w:p w:rsidR="007718EC" w:rsidRPr="00FC5B0E" w:rsidRDefault="007718EC" w:rsidP="003F3B59">
      <w:pPr>
        <w:spacing w:after="0" w:line="240" w:lineRule="exact"/>
        <w:ind w:firstLine="440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</w:rPr>
        <w:t>С</w:t>
      </w:r>
      <w:r w:rsidRPr="00FC5B0E">
        <w:rPr>
          <w:rFonts w:ascii="Times New Roman" w:hAnsi="Times New Roman"/>
        </w:rPr>
        <w:t>тоит отметить, что подарки на Руси всегда были в большом почете. Подтверждение этому можно найти в сказках и преданиях. К примеру, различные волшебные предметы, будь то клубок-путеводитель или скатерть-самобранка, доставались героям в дар. Несколько веков назад на Руси был популярен термин «гостинец». Именно так назывались презенты, вручаемые визитерами хозяину дома.</w:t>
      </w:r>
    </w:p>
    <w:sectPr w:rsidR="007718EC" w:rsidRPr="00FC5B0E" w:rsidSect="00043544">
      <w:pgSz w:w="16838" w:h="11906" w:orient="landscape"/>
      <w:pgMar w:top="539" w:right="1134" w:bottom="851" w:left="1134" w:header="709" w:footer="709" w:gutter="0"/>
      <w:cols w:num="3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D2C383A"/>
    <w:multiLevelType w:val="hybridMultilevel"/>
    <w:tmpl w:val="9A84391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35343A67"/>
    <w:multiLevelType w:val="hybridMultilevel"/>
    <w:tmpl w:val="91D8736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03932"/>
    <w:rsid w:val="00013B45"/>
    <w:rsid w:val="00041ADA"/>
    <w:rsid w:val="00043544"/>
    <w:rsid w:val="00044146"/>
    <w:rsid w:val="00077F94"/>
    <w:rsid w:val="000812FB"/>
    <w:rsid w:val="000E3CA7"/>
    <w:rsid w:val="000E4120"/>
    <w:rsid w:val="00112327"/>
    <w:rsid w:val="00144A6F"/>
    <w:rsid w:val="001745AF"/>
    <w:rsid w:val="001C2ABE"/>
    <w:rsid w:val="002103CE"/>
    <w:rsid w:val="00210852"/>
    <w:rsid w:val="00216A48"/>
    <w:rsid w:val="00222CA5"/>
    <w:rsid w:val="00242D5E"/>
    <w:rsid w:val="002C0898"/>
    <w:rsid w:val="002C1341"/>
    <w:rsid w:val="002E1AF7"/>
    <w:rsid w:val="002E420B"/>
    <w:rsid w:val="002E73C8"/>
    <w:rsid w:val="0032399C"/>
    <w:rsid w:val="00344C38"/>
    <w:rsid w:val="00351741"/>
    <w:rsid w:val="003641F9"/>
    <w:rsid w:val="00373B10"/>
    <w:rsid w:val="003C5ADB"/>
    <w:rsid w:val="003F2BD3"/>
    <w:rsid w:val="003F3B59"/>
    <w:rsid w:val="003F5D52"/>
    <w:rsid w:val="003F7372"/>
    <w:rsid w:val="0040593D"/>
    <w:rsid w:val="00412FEF"/>
    <w:rsid w:val="004156EF"/>
    <w:rsid w:val="00427767"/>
    <w:rsid w:val="004334B1"/>
    <w:rsid w:val="00473D77"/>
    <w:rsid w:val="004872D8"/>
    <w:rsid w:val="004C1467"/>
    <w:rsid w:val="004C39F9"/>
    <w:rsid w:val="004D2083"/>
    <w:rsid w:val="005045DB"/>
    <w:rsid w:val="00504F67"/>
    <w:rsid w:val="00540451"/>
    <w:rsid w:val="005555E8"/>
    <w:rsid w:val="00561914"/>
    <w:rsid w:val="00575E0D"/>
    <w:rsid w:val="00577DD9"/>
    <w:rsid w:val="00583F95"/>
    <w:rsid w:val="005926D8"/>
    <w:rsid w:val="005A07C5"/>
    <w:rsid w:val="005A2B8E"/>
    <w:rsid w:val="005B024C"/>
    <w:rsid w:val="005B6297"/>
    <w:rsid w:val="005E6A98"/>
    <w:rsid w:val="005F4140"/>
    <w:rsid w:val="006347CE"/>
    <w:rsid w:val="00637850"/>
    <w:rsid w:val="00644899"/>
    <w:rsid w:val="0065761D"/>
    <w:rsid w:val="00686C0E"/>
    <w:rsid w:val="006B1D2F"/>
    <w:rsid w:val="006C072B"/>
    <w:rsid w:val="00712E3C"/>
    <w:rsid w:val="0071685D"/>
    <w:rsid w:val="00717BA8"/>
    <w:rsid w:val="00744A79"/>
    <w:rsid w:val="007718EC"/>
    <w:rsid w:val="007A241C"/>
    <w:rsid w:val="007A6517"/>
    <w:rsid w:val="007B5586"/>
    <w:rsid w:val="007C1921"/>
    <w:rsid w:val="007C6B06"/>
    <w:rsid w:val="007E4696"/>
    <w:rsid w:val="007E694A"/>
    <w:rsid w:val="008E3DA1"/>
    <w:rsid w:val="009740F9"/>
    <w:rsid w:val="009A2489"/>
    <w:rsid w:val="009A68C6"/>
    <w:rsid w:val="009F02CD"/>
    <w:rsid w:val="00A012E8"/>
    <w:rsid w:val="00A01C26"/>
    <w:rsid w:val="00A13ECB"/>
    <w:rsid w:val="00A368CB"/>
    <w:rsid w:val="00A636D0"/>
    <w:rsid w:val="00A7460A"/>
    <w:rsid w:val="00A90462"/>
    <w:rsid w:val="00AC594F"/>
    <w:rsid w:val="00AC7FA5"/>
    <w:rsid w:val="00AE053B"/>
    <w:rsid w:val="00B03932"/>
    <w:rsid w:val="00B06CD3"/>
    <w:rsid w:val="00B77C54"/>
    <w:rsid w:val="00B94DE0"/>
    <w:rsid w:val="00B95B64"/>
    <w:rsid w:val="00BD0F51"/>
    <w:rsid w:val="00BD7EE8"/>
    <w:rsid w:val="00C0443F"/>
    <w:rsid w:val="00C17D39"/>
    <w:rsid w:val="00C22490"/>
    <w:rsid w:val="00C25BBB"/>
    <w:rsid w:val="00C31567"/>
    <w:rsid w:val="00C53712"/>
    <w:rsid w:val="00C70986"/>
    <w:rsid w:val="00C81D90"/>
    <w:rsid w:val="00C93C89"/>
    <w:rsid w:val="00C950D2"/>
    <w:rsid w:val="00CA2D62"/>
    <w:rsid w:val="00CC796D"/>
    <w:rsid w:val="00CC7EA3"/>
    <w:rsid w:val="00CD4D66"/>
    <w:rsid w:val="00CF094D"/>
    <w:rsid w:val="00D0613C"/>
    <w:rsid w:val="00D42EC5"/>
    <w:rsid w:val="00D6008D"/>
    <w:rsid w:val="00D80D4A"/>
    <w:rsid w:val="00D97945"/>
    <w:rsid w:val="00DB4988"/>
    <w:rsid w:val="00DC55DC"/>
    <w:rsid w:val="00DE2A14"/>
    <w:rsid w:val="00DF1FE2"/>
    <w:rsid w:val="00E05CBB"/>
    <w:rsid w:val="00E22B8E"/>
    <w:rsid w:val="00E35432"/>
    <w:rsid w:val="00E63E13"/>
    <w:rsid w:val="00E71E50"/>
    <w:rsid w:val="00E76B7A"/>
    <w:rsid w:val="00E870D5"/>
    <w:rsid w:val="00EB6998"/>
    <w:rsid w:val="00EF3ECE"/>
    <w:rsid w:val="00F27275"/>
    <w:rsid w:val="00F35F62"/>
    <w:rsid w:val="00F8283C"/>
    <w:rsid w:val="00FC5B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E3DA1"/>
    <w:pPr>
      <w:spacing w:after="200" w:line="276" w:lineRule="auto"/>
    </w:pPr>
  </w:style>
  <w:style w:type="paragraph" w:styleId="Heading1">
    <w:name w:val="heading 1"/>
    <w:basedOn w:val="Normal"/>
    <w:link w:val="Heading1Char"/>
    <w:uiPriority w:val="99"/>
    <w:qFormat/>
    <w:locked/>
    <w:rsid w:val="00C17D39"/>
    <w:pPr>
      <w:spacing w:before="100" w:beforeAutospacing="1" w:after="100" w:afterAutospacing="1" w:line="240" w:lineRule="auto"/>
      <w:outlineLvl w:val="0"/>
    </w:pPr>
    <w:rPr>
      <w:rFonts w:ascii="Times New Roman" w:hAnsi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C0443F"/>
    <w:rPr>
      <w:rFonts w:ascii="Cambria" w:hAnsi="Cambria" w:cs="Times New Roman"/>
      <w:b/>
      <w:bCs/>
      <w:kern w:val="32"/>
      <w:sz w:val="32"/>
      <w:szCs w:val="32"/>
    </w:rPr>
  </w:style>
  <w:style w:type="paragraph" w:styleId="BalloonText">
    <w:name w:val="Balloon Text"/>
    <w:basedOn w:val="Normal"/>
    <w:link w:val="BalloonTextChar"/>
    <w:uiPriority w:val="99"/>
    <w:semiHidden/>
    <w:rsid w:val="00B039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B03932"/>
    <w:rPr>
      <w:rFonts w:ascii="Tahoma" w:hAnsi="Tahoma" w:cs="Tahoma"/>
      <w:sz w:val="16"/>
      <w:szCs w:val="16"/>
    </w:rPr>
  </w:style>
  <w:style w:type="character" w:customStyle="1" w:styleId="blk">
    <w:name w:val="blk"/>
    <w:basedOn w:val="DefaultParagraphFont"/>
    <w:uiPriority w:val="99"/>
    <w:rsid w:val="003C5ADB"/>
    <w:rPr>
      <w:rFonts w:cs="Times New Roman"/>
    </w:rPr>
  </w:style>
  <w:style w:type="character" w:styleId="Hyperlink">
    <w:name w:val="Hyperlink"/>
    <w:basedOn w:val="DefaultParagraphFont"/>
    <w:uiPriority w:val="99"/>
    <w:rsid w:val="006B1D2F"/>
    <w:rPr>
      <w:rFonts w:cs="Times New Roman"/>
      <w:color w:val="0000FF"/>
      <w:u w:val="single"/>
    </w:rPr>
  </w:style>
  <w:style w:type="table" w:styleId="TableGrid">
    <w:name w:val="Table Grid"/>
    <w:basedOn w:val="TableNormal"/>
    <w:uiPriority w:val="99"/>
    <w:locked/>
    <w:rsid w:val="00A13ECB"/>
    <w:pPr>
      <w:spacing w:after="200" w:line="276" w:lineRule="auto"/>
    </w:pPr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Emphasis">
    <w:name w:val="Emphasis"/>
    <w:basedOn w:val="DefaultParagraphFont"/>
    <w:uiPriority w:val="99"/>
    <w:qFormat/>
    <w:locked/>
    <w:rsid w:val="00222CA5"/>
    <w:rPr>
      <w:rFonts w:cs="Times New Roman"/>
      <w:i/>
      <w:iCs/>
    </w:rPr>
  </w:style>
  <w:style w:type="paragraph" w:styleId="NormalWeb">
    <w:name w:val="Normal (Web)"/>
    <w:basedOn w:val="Normal"/>
    <w:uiPriority w:val="99"/>
    <w:rsid w:val="009F02C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Strong">
    <w:name w:val="Strong"/>
    <w:basedOn w:val="DefaultParagraphFont"/>
    <w:uiPriority w:val="99"/>
    <w:qFormat/>
    <w:locked/>
    <w:rsid w:val="009F02CD"/>
    <w:rPr>
      <w:rFonts w:cs="Times New Roman"/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1998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9983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9983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9983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1998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998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998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998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998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998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998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998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998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kostroma.sledcom.ru/" TargetMode="External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492</TotalTime>
  <Pages>2</Pages>
  <Words>431</Words>
  <Characters>2458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lta</dc:creator>
  <cp:keywords/>
  <dc:description/>
  <cp:lastModifiedBy>lvg</cp:lastModifiedBy>
  <cp:revision>63</cp:revision>
  <cp:lastPrinted>2016-12-06T06:09:00Z</cp:lastPrinted>
  <dcterms:created xsi:type="dcterms:W3CDTF">2016-10-18T14:19:00Z</dcterms:created>
  <dcterms:modified xsi:type="dcterms:W3CDTF">2016-12-06T06:47:00Z</dcterms:modified>
</cp:coreProperties>
</file>